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11BC7">
      <w:pPr>
        <w:pStyle w:val="Body1"/>
        <w:jc w:val="center"/>
        <w:rPr>
          <w:rFonts w:ascii="Times New Roman" w:hAnsi="Times New Roman"/>
          <w:b/>
          <w:u w:val="single"/>
        </w:rPr>
      </w:pPr>
      <w:bookmarkStart w:id="0" w:name="_GoBack"/>
      <w:bookmarkEnd w:id="0"/>
      <w:r>
        <w:rPr>
          <w:rFonts w:hAnsi="Arial Unicode MS"/>
          <w:b/>
          <w:u w:val="single"/>
        </w:rPr>
        <w:t>N</w:t>
      </w:r>
      <w:r>
        <w:rPr>
          <w:rFonts w:ascii="Times New Roman" w:hAnsi="Arial Unicode MS"/>
          <w:b/>
          <w:u w:val="single"/>
        </w:rPr>
        <w:t>ormandale Residents Association</w:t>
      </w:r>
    </w:p>
    <w:p w:rsidR="00000000" w:rsidRDefault="00B11BC7">
      <w:pPr>
        <w:pStyle w:val="Body1"/>
        <w:jc w:val="center"/>
        <w:rPr>
          <w:rFonts w:ascii="Times New Roman" w:hAnsi="Times New Roman"/>
          <w:b/>
          <w:u w:val="single"/>
        </w:rPr>
      </w:pPr>
    </w:p>
    <w:p w:rsidR="00000000" w:rsidRDefault="00B11BC7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Notes from meeting held 21st August 2013 at St.Aidans commencing at 7.37p.m.</w:t>
      </w:r>
    </w:p>
    <w:p w:rsidR="00000000" w:rsidRDefault="00B11BC7">
      <w:pPr>
        <w:pStyle w:val="Body1"/>
        <w:rPr>
          <w:rFonts w:ascii="Times New Roman" w:hAnsi="Times New Roman"/>
        </w:rPr>
      </w:pPr>
    </w:p>
    <w:p w:rsidR="00000000" w:rsidRDefault="00B11BC7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b/>
        </w:rPr>
        <w:t xml:space="preserve">Present: </w:t>
      </w:r>
      <w:r>
        <w:rPr>
          <w:rFonts w:ascii="Times New Roman" w:hAnsi="Arial Unicode MS"/>
        </w:rPr>
        <w:t>Pete Matcham (chair), Sandie Matcham, Robyn Caygill, Paul Caygill, Margaret Cousins, Caroline Dunbar</w:t>
      </w:r>
    </w:p>
    <w:p w:rsidR="00000000" w:rsidRDefault="00B11BC7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b/>
        </w:rPr>
        <w:t xml:space="preserve">Apologies: </w:t>
      </w:r>
      <w:r>
        <w:rPr>
          <w:rFonts w:ascii="Times New Roman" w:hAnsi="Arial Unicode MS"/>
        </w:rPr>
        <w:t>Nil</w:t>
      </w:r>
    </w:p>
    <w:p w:rsidR="00000000" w:rsidRDefault="00B11BC7">
      <w:pPr>
        <w:pStyle w:val="Body1"/>
        <w:rPr>
          <w:rFonts w:ascii="Times New Roman" w:hAnsi="Times New Roman"/>
          <w:i/>
        </w:rPr>
      </w:pPr>
      <w:r>
        <w:rPr>
          <w:rFonts w:ascii="Times New Roman" w:hAnsi="Arial Unicode MS"/>
          <w:b/>
        </w:rPr>
        <w:t xml:space="preserve">Notes:  </w:t>
      </w:r>
      <w:r>
        <w:rPr>
          <w:rFonts w:ascii="Times New Roman" w:hAnsi="Arial Unicode MS"/>
        </w:rPr>
        <w:t>from meetin</w:t>
      </w:r>
      <w:r>
        <w:rPr>
          <w:rFonts w:ascii="Times New Roman" w:hAnsi="Arial Unicode MS"/>
        </w:rPr>
        <w:t xml:space="preserve">g of 15th May 2013 circulated electronically agreed as correct record.   </w:t>
      </w:r>
      <w:r>
        <w:rPr>
          <w:rFonts w:ascii="Times New Roman" w:hAnsi="Arial Unicode MS"/>
          <w:i/>
        </w:rPr>
        <w:t xml:space="preserve">Pete/Caroline </w:t>
      </w:r>
    </w:p>
    <w:p w:rsidR="00000000" w:rsidRDefault="00B11BC7">
      <w:pPr>
        <w:pStyle w:val="Body1"/>
        <w:rPr>
          <w:rFonts w:ascii="Times New Roman" w:hAnsi="Times New Roman"/>
          <w:i/>
        </w:rPr>
      </w:pPr>
    </w:p>
    <w:p w:rsidR="00000000" w:rsidRDefault="00B11BC7">
      <w:pPr>
        <w:pStyle w:val="Body1"/>
        <w:rPr>
          <w:rFonts w:ascii="Times New Roman" w:hAnsi="Times New Roman"/>
          <w:b/>
          <w:color w:val="FF454B"/>
        </w:rPr>
      </w:pPr>
      <w:r>
        <w:rPr>
          <w:rFonts w:ascii="Times New Roman" w:hAnsi="Arial Unicode MS"/>
          <w:b/>
        </w:rPr>
        <w:t>Correspondence: in:</w:t>
      </w:r>
      <w:r>
        <w:rPr>
          <w:rFonts w:ascii="Times New Roman" w:hAnsi="Arial Unicode MS"/>
        </w:rPr>
        <w:t xml:space="preserve">Harbour View Residents have created a website and put a link to Normandale Residents website.      They have asked via email if we could put a link </w:t>
      </w:r>
      <w:r>
        <w:rPr>
          <w:rFonts w:ascii="Times New Roman" w:hAnsi="Arial Unicode MS"/>
        </w:rPr>
        <w:t xml:space="preserve">to their website on ours.   </w:t>
      </w:r>
      <w:r>
        <w:rPr>
          <w:rFonts w:ascii="Times New Roman" w:hAnsi="Arial Unicode MS"/>
          <w:b/>
          <w:color w:val="FF454B"/>
        </w:rPr>
        <w:t xml:space="preserve">Pete will do this when Paul forwards the email.   </w:t>
      </w:r>
    </w:p>
    <w:p w:rsidR="00000000" w:rsidRDefault="00B11BC7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b/>
        </w:rPr>
        <w:t>out:</w:t>
      </w:r>
      <w:r>
        <w:rPr>
          <w:rFonts w:ascii="Times New Roman" w:hAnsi="Arial Unicode MS"/>
        </w:rPr>
        <w:t xml:space="preserve"> an email from NRA to the Mayor Ray Wallace supporting HCC stance on Local Governance.</w:t>
      </w:r>
    </w:p>
    <w:p w:rsidR="00000000" w:rsidRDefault="00B11BC7">
      <w:pPr>
        <w:pStyle w:val="Body1"/>
        <w:rPr>
          <w:rFonts w:ascii="Times New Roman" w:hAnsi="Times New Roman"/>
        </w:rPr>
      </w:pPr>
    </w:p>
    <w:p w:rsidR="00000000" w:rsidRDefault="00B11BC7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b/>
        </w:rPr>
        <w:t xml:space="preserve">Finance: </w:t>
      </w:r>
      <w:r>
        <w:rPr>
          <w:rFonts w:ascii="Times New Roman" w:hAnsi="Arial Unicode MS"/>
        </w:rPr>
        <w:t>Sandie gave a verbal report.</w:t>
      </w:r>
    </w:p>
    <w:p w:rsidR="00000000" w:rsidRDefault="00B11BC7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The Westpac Account Balance for July is:- $3,74</w:t>
      </w:r>
      <w:r>
        <w:rPr>
          <w:rFonts w:ascii="Times New Roman" w:hAnsi="Arial Unicode MS"/>
        </w:rPr>
        <w:t>3.31</w:t>
      </w:r>
    </w:p>
    <w:p w:rsidR="00000000" w:rsidRDefault="00B11BC7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The Rabo Account holds $11,752.91</w:t>
      </w:r>
    </w:p>
    <w:p w:rsidR="00000000" w:rsidRDefault="00B11BC7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These monies include HCC grants monies of  $2,815.20 ($2,075.20+$220.00 for skateboard ramp, $520.00 for plaques.</w:t>
      </w:r>
    </w:p>
    <w:p w:rsidR="00000000" w:rsidRDefault="00B11BC7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One advertiser pays monthly others on invoicing.    </w:t>
      </w:r>
    </w:p>
    <w:p w:rsidR="00000000" w:rsidRDefault="00B11BC7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Subscriptions are due - a reminder to go in Norman</w:t>
      </w:r>
      <w:r>
        <w:rPr>
          <w:rFonts w:ascii="Times New Roman" w:hAnsi="Arial Unicode MS"/>
        </w:rPr>
        <w:t>dale Times newsletter.   14 households have paid up members.</w:t>
      </w:r>
    </w:p>
    <w:p w:rsidR="00000000" w:rsidRDefault="00B11BC7">
      <w:pPr>
        <w:pStyle w:val="Body1"/>
        <w:rPr>
          <w:rFonts w:ascii="Times New Roman" w:hAnsi="Times New Roman"/>
        </w:rPr>
      </w:pPr>
    </w:p>
    <w:p w:rsidR="00000000" w:rsidRDefault="00B11BC7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Maybe we need to spend some of the funds on something within the area.   What would enhance Life in Normandale?</w:t>
      </w:r>
    </w:p>
    <w:p w:rsidR="00000000" w:rsidRDefault="00B11BC7">
      <w:pPr>
        <w:pStyle w:val="Body1"/>
        <w:rPr>
          <w:rFonts w:ascii="Times New Roman" w:hAnsi="Times New Roman"/>
        </w:rPr>
      </w:pPr>
    </w:p>
    <w:p w:rsidR="00000000" w:rsidRDefault="00B11BC7">
      <w:pPr>
        <w:pStyle w:val="Body1"/>
        <w:rPr>
          <w:rFonts w:ascii="Times New Roman" w:hAnsi="Times New Roman"/>
          <w:b/>
        </w:rPr>
      </w:pPr>
      <w:r>
        <w:rPr>
          <w:rFonts w:ascii="Times New Roman" w:hAnsi="Arial Unicode MS"/>
          <w:b/>
        </w:rPr>
        <w:t>Poto Road Corner:</w:t>
      </w:r>
      <w:r>
        <w:rPr>
          <w:rFonts w:ascii="Times New Roman" w:hAnsi="Arial Unicode MS"/>
        </w:rPr>
        <w:t xml:space="preserve"> Paul has been taking photos to show progress of Lookout Point. </w:t>
      </w:r>
      <w:r>
        <w:rPr>
          <w:rFonts w:ascii="Times New Roman" w:hAnsi="Arial Unicode MS"/>
        </w:rPr>
        <w:t xml:space="preserve">    Sandie and Pete have also taken some, including the wall and will forward to Paul for inclusion in the newsletter.   </w:t>
      </w:r>
      <w:r>
        <w:rPr>
          <w:rFonts w:ascii="Times New Roman" w:hAnsi="Arial Unicode MS"/>
          <w:b/>
        </w:rPr>
        <w:t xml:space="preserve"> </w:t>
      </w:r>
      <w:r>
        <w:rPr>
          <w:rFonts w:ascii="Times New Roman" w:hAnsi="Arial Unicode MS"/>
        </w:rPr>
        <w:t xml:space="preserve"> The paths may have to be altered a bit as the terrain is steeper than anticipated.   We could have a Grand Opening when it is complet</w:t>
      </w:r>
      <w:r>
        <w:rPr>
          <w:rFonts w:ascii="Times New Roman" w:hAnsi="Arial Unicode MS"/>
        </w:rPr>
        <w:t xml:space="preserve">ed.    Perhaps we can apply for funding from the Community Engagement Fund.  </w:t>
      </w:r>
      <w:r>
        <w:rPr>
          <w:rFonts w:ascii="Times New Roman" w:hAnsi="Arial Unicode MS"/>
          <w:b/>
          <w:color w:val="FF454B"/>
        </w:rPr>
        <w:t>Pete will look into this.</w:t>
      </w:r>
    </w:p>
    <w:p w:rsidR="00000000" w:rsidRDefault="00B11BC7">
      <w:pPr>
        <w:pStyle w:val="Body1"/>
        <w:rPr>
          <w:rFonts w:ascii="Times New Roman" w:hAnsi="Times New Roman"/>
        </w:rPr>
      </w:pPr>
    </w:p>
    <w:p w:rsidR="00000000" w:rsidRDefault="00B11BC7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b/>
        </w:rPr>
        <w:t>HCC monies and the exSkateboard Park area.</w:t>
      </w:r>
      <w:r>
        <w:rPr>
          <w:rFonts w:ascii="Times New Roman" w:hAnsi="Arial Unicode MS"/>
        </w:rPr>
        <w:t xml:space="preserve">  Pete has had some discussions on exercise equipment.   He will forward a link to the committee re wooden and</w:t>
      </w:r>
      <w:r>
        <w:rPr>
          <w:rFonts w:ascii="Times New Roman" w:hAnsi="Arial Unicode MS"/>
        </w:rPr>
        <w:t xml:space="preserve"> metal equipment.   Everybody had suggestions.   Margaret mentioned a skyline path with various paths travelling from it down into LH central.   Paul contributed thoughts on positioning of climbing apparatus allowing for differing skill levels.</w:t>
      </w:r>
    </w:p>
    <w:p w:rsidR="00000000" w:rsidRDefault="00B11BC7">
      <w:pPr>
        <w:pStyle w:val="Body1"/>
        <w:rPr>
          <w:rFonts w:ascii="Times New Roman" w:hAnsi="Times New Roman"/>
        </w:rPr>
      </w:pPr>
    </w:p>
    <w:p w:rsidR="00000000" w:rsidRDefault="00B11BC7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b/>
        </w:rPr>
        <w:t>Civil Defe</w:t>
      </w:r>
      <w:r>
        <w:rPr>
          <w:rFonts w:ascii="Times New Roman" w:hAnsi="Arial Unicode MS"/>
          <w:b/>
        </w:rPr>
        <w:t xml:space="preserve">nce Post: </w:t>
      </w:r>
      <w:r>
        <w:rPr>
          <w:rFonts w:ascii="Times New Roman" w:hAnsi="Arial Unicode MS"/>
        </w:rPr>
        <w:t>Perhaps it is time for a reminder in the Normandale Times of suggested requirements for households in cases of emergencies.</w:t>
      </w:r>
    </w:p>
    <w:p w:rsidR="00000000" w:rsidRDefault="00B11BC7">
      <w:pPr>
        <w:pStyle w:val="Body1"/>
        <w:numPr>
          <w:ilvl w:val="0"/>
          <w:numId w:val="3"/>
        </w:numPr>
        <w:ind w:hanging="360"/>
        <w:rPr>
          <w:rFonts w:ascii="Times New Roman" w:hAnsi="Times New Roman"/>
          <w:b/>
        </w:rPr>
      </w:pPr>
      <w:r>
        <w:rPr>
          <w:rFonts w:ascii="Times New Roman" w:hAnsi="Arial Unicode MS"/>
        </w:rPr>
        <w:t>have enough food and water to be self-sufficient for 5 days</w:t>
      </w:r>
    </w:p>
    <w:p w:rsidR="00000000" w:rsidRDefault="00B11BC7">
      <w:pPr>
        <w:pStyle w:val="Body1"/>
        <w:numPr>
          <w:ilvl w:val="0"/>
          <w:numId w:val="3"/>
        </w:numPr>
        <w:ind w:hanging="360"/>
        <w:rPr>
          <w:rFonts w:ascii="Times New Roman" w:hAnsi="Times New Roman"/>
          <w:b/>
        </w:rPr>
      </w:pPr>
      <w:r>
        <w:rPr>
          <w:rFonts w:ascii="Times New Roman" w:hAnsi="Arial Unicode MS"/>
        </w:rPr>
        <w:t>be aware that Supermarkets and Petrol Stations may be locked d</w:t>
      </w:r>
      <w:r>
        <w:rPr>
          <w:rFonts w:ascii="Times New Roman" w:hAnsi="Arial Unicode MS"/>
        </w:rPr>
        <w:t>own.</w:t>
      </w:r>
    </w:p>
    <w:p w:rsidR="00000000" w:rsidRDefault="00B11BC7">
      <w:pPr>
        <w:pStyle w:val="Body1"/>
        <w:numPr>
          <w:ilvl w:val="0"/>
          <w:numId w:val="3"/>
        </w:numPr>
        <w:ind w:hanging="360"/>
        <w:rPr>
          <w:rFonts w:ascii="Times New Roman" w:hAnsi="Times New Roman"/>
          <w:b/>
        </w:rPr>
      </w:pPr>
      <w:r>
        <w:rPr>
          <w:rFonts w:ascii="Times New Roman" w:hAnsi="Arial Unicode MS"/>
        </w:rPr>
        <w:t>keep off the airwaves.   Send text messages if necessary.</w:t>
      </w:r>
    </w:p>
    <w:p w:rsidR="00000000" w:rsidRDefault="00B11BC7">
      <w:pPr>
        <w:pStyle w:val="Body1"/>
        <w:numPr>
          <w:ilvl w:val="0"/>
          <w:numId w:val="3"/>
        </w:numPr>
        <w:ind w:hanging="360"/>
        <w:rPr>
          <w:rFonts w:ascii="Times New Roman" w:hAnsi="Times New Roman"/>
          <w:b/>
        </w:rPr>
      </w:pPr>
      <w:r>
        <w:rPr>
          <w:rFonts w:ascii="Times New Roman" w:hAnsi="Arial Unicode MS"/>
        </w:rPr>
        <w:t>check on neighbours</w:t>
      </w:r>
    </w:p>
    <w:p w:rsidR="00000000" w:rsidRDefault="00B11BC7">
      <w:pPr>
        <w:pStyle w:val="Body1"/>
        <w:numPr>
          <w:ilvl w:val="0"/>
          <w:numId w:val="3"/>
        </w:numPr>
        <w:ind w:hanging="360"/>
        <w:rPr>
          <w:rFonts w:ascii="Times New Roman" w:hAnsi="Times New Roman"/>
          <w:b/>
        </w:rPr>
      </w:pPr>
      <w:r>
        <w:rPr>
          <w:rFonts w:ascii="Times New Roman" w:hAnsi="Arial Unicode MS"/>
        </w:rPr>
        <w:t>have a battery, or windup radio and torch available and batteries!</w:t>
      </w:r>
    </w:p>
    <w:p w:rsidR="00000000" w:rsidRDefault="00B11BC7">
      <w:pPr>
        <w:pStyle w:val="Body1"/>
        <w:numPr>
          <w:ilvl w:val="0"/>
          <w:numId w:val="3"/>
        </w:numPr>
        <w:ind w:hanging="360"/>
        <w:rPr>
          <w:rFonts w:ascii="Times New Roman" w:hAnsi="Times New Roman"/>
          <w:b/>
        </w:rPr>
      </w:pPr>
      <w:r>
        <w:rPr>
          <w:rFonts w:ascii="Times New Roman" w:hAnsi="Arial Unicode MS"/>
        </w:rPr>
        <w:t>cooking ability independent of electricity or connected-to-house gas.</w:t>
      </w:r>
    </w:p>
    <w:p w:rsidR="00000000" w:rsidRDefault="00B11BC7">
      <w:pPr>
        <w:pStyle w:val="Body1"/>
        <w:rPr>
          <w:rFonts w:ascii="Times New Roman" w:hAnsi="Times New Roman"/>
        </w:rPr>
      </w:pPr>
    </w:p>
    <w:p w:rsidR="00000000" w:rsidRDefault="00B11BC7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b/>
        </w:rPr>
        <w:t xml:space="preserve">Inorganic Rubbish Collection: </w:t>
      </w:r>
      <w:r>
        <w:rPr>
          <w:rFonts w:ascii="Times New Roman" w:hAnsi="Arial Unicode MS"/>
        </w:rPr>
        <w:t>as va</w:t>
      </w:r>
      <w:r>
        <w:rPr>
          <w:rFonts w:ascii="Times New Roman" w:hAnsi="Arial Unicode MS"/>
        </w:rPr>
        <w:t>rious members of the committee will be away in October November time suggest we relook at the collection idea in the New Year.</w:t>
      </w:r>
    </w:p>
    <w:p w:rsidR="00000000" w:rsidRDefault="00B11BC7">
      <w:pPr>
        <w:pStyle w:val="Body1"/>
        <w:rPr>
          <w:rFonts w:ascii="Times New Roman" w:hAnsi="Times New Roman"/>
        </w:rPr>
      </w:pPr>
    </w:p>
    <w:p w:rsidR="00000000" w:rsidRDefault="00B11BC7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b/>
        </w:rPr>
        <w:lastRenderedPageBreak/>
        <w:t xml:space="preserve">Time for Research: </w:t>
      </w:r>
      <w:r>
        <w:rPr>
          <w:rFonts w:ascii="Times New Roman" w:hAnsi="Arial Unicode MS"/>
        </w:rPr>
        <w:t>it may be an opportune time to ask Rosemary if she would like to research more of Normandale History for info</w:t>
      </w:r>
      <w:r>
        <w:rPr>
          <w:rFonts w:ascii="Times New Roman" w:hAnsi="Arial Unicode MS"/>
        </w:rPr>
        <w:t>rmation for the plaques commemorating the 50th anniversary.</w:t>
      </w:r>
    </w:p>
    <w:p w:rsidR="00000000" w:rsidRDefault="00B11BC7">
      <w:pPr>
        <w:pStyle w:val="Body1"/>
        <w:rPr>
          <w:rFonts w:ascii="Times New Roman" w:hAnsi="Times New Roman"/>
        </w:rPr>
      </w:pPr>
    </w:p>
    <w:p w:rsidR="00000000" w:rsidRDefault="00B11BC7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b/>
        </w:rPr>
        <w:t xml:space="preserve">Meeting Closed: </w:t>
      </w:r>
      <w:r>
        <w:rPr>
          <w:rFonts w:ascii="Times New Roman" w:hAnsi="Arial Unicode MS"/>
        </w:rPr>
        <w:t>at 8.35pm.</w:t>
      </w:r>
    </w:p>
    <w:p w:rsidR="00000000" w:rsidRDefault="00B11BC7">
      <w:pPr>
        <w:pStyle w:val="Body1"/>
        <w:rPr>
          <w:rFonts w:ascii="Times New Roman" w:eastAsia="Times New Roman" w:hAnsi="Times New Roman"/>
          <w:color w:val="auto"/>
          <w:sz w:val="20"/>
          <w:lang w:val="en-GB" w:eastAsia="en-GB" w:bidi="x-none"/>
        </w:rPr>
      </w:pPr>
      <w:r>
        <w:rPr>
          <w:rFonts w:ascii="Times New Roman" w:hAnsi="Arial Unicode MS"/>
          <w:b/>
        </w:rPr>
        <w:t xml:space="preserve">Next Meeting: </w:t>
      </w:r>
      <w:r>
        <w:rPr>
          <w:rFonts w:ascii="Times New Roman" w:hAnsi="Arial Unicode MS"/>
        </w:rPr>
        <w:t>September 18th 2013.</w:t>
      </w:r>
    </w:p>
    <w:sectPr w:rsidR="00000000">
      <w:pgSz w:w="11906" w:h="16838"/>
      <w:pgMar w:top="1134" w:right="1134" w:bottom="1134" w:left="1134" w:header="709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lowerLetter"/>
      <w:lvlText w:val="%1)"/>
      <w:lvlJc w:val="left"/>
      <w:pPr>
        <w:tabs>
          <w:tab w:val="num" w:pos="360"/>
        </w:tabs>
        <w:ind w:left="360" w:firstLine="0"/>
      </w:pPr>
      <w:rPr>
        <w:rFonts w:hint="default"/>
        <w:b/>
        <w:position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firstLine="360"/>
      </w:pPr>
      <w:rPr>
        <w:rFonts w:hint="default"/>
        <w:b/>
        <w:position w:val="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firstLine="720"/>
      </w:pPr>
      <w:rPr>
        <w:rFonts w:hint="default"/>
        <w:b/>
        <w:position w:val="0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firstLine="1080"/>
      </w:pPr>
      <w:rPr>
        <w:rFonts w:hint="default"/>
        <w:b/>
        <w:position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firstLine="1440"/>
      </w:pPr>
      <w:rPr>
        <w:rFonts w:hint="default"/>
        <w:b/>
        <w:position w:val="0"/>
      </w:rPr>
    </w:lvl>
    <w:lvl w:ilvl="5">
      <w:start w:val="1"/>
      <w:numFmt w:val="lowerLetter"/>
      <w:lvlText w:val="%6)"/>
      <w:lvlJc w:val="left"/>
      <w:pPr>
        <w:tabs>
          <w:tab w:val="num" w:pos="360"/>
        </w:tabs>
        <w:ind w:left="360" w:firstLine="1800"/>
      </w:pPr>
      <w:rPr>
        <w:rFonts w:hint="default"/>
        <w:b/>
        <w:position w:val="0"/>
      </w:rPr>
    </w:lvl>
    <w:lvl w:ilvl="6">
      <w:start w:val="1"/>
      <w:numFmt w:val="lowerLetter"/>
      <w:lvlText w:val="%7)"/>
      <w:lvlJc w:val="left"/>
      <w:pPr>
        <w:tabs>
          <w:tab w:val="num" w:pos="360"/>
        </w:tabs>
        <w:ind w:left="360" w:firstLine="2160"/>
      </w:pPr>
      <w:rPr>
        <w:rFonts w:hint="default"/>
        <w:b/>
        <w:position w:val="0"/>
      </w:rPr>
    </w:lvl>
    <w:lvl w:ilvl="7">
      <w:start w:val="1"/>
      <w:numFmt w:val="lowerLetter"/>
      <w:lvlText w:val="%8)"/>
      <w:lvlJc w:val="left"/>
      <w:pPr>
        <w:tabs>
          <w:tab w:val="num" w:pos="360"/>
        </w:tabs>
        <w:ind w:left="360" w:firstLine="2520"/>
      </w:pPr>
      <w:rPr>
        <w:rFonts w:hint="default"/>
        <w:b/>
        <w:position w:val="0"/>
      </w:rPr>
    </w:lvl>
    <w:lvl w:ilvl="8">
      <w:start w:val="1"/>
      <w:numFmt w:val="lowerLetter"/>
      <w:lvlText w:val="%9)"/>
      <w:lvlJc w:val="left"/>
      <w:pPr>
        <w:tabs>
          <w:tab w:val="num" w:pos="360"/>
        </w:tabs>
        <w:ind w:left="360" w:firstLine="2880"/>
      </w:pPr>
      <w:rPr>
        <w:rFonts w:hint="default"/>
        <w:b/>
        <w:position w:val="0"/>
      </w:rPr>
    </w:lvl>
  </w:abstractNum>
  <w:abstractNum w:abstractNumId="1">
    <w:nsid w:val="00000002"/>
    <w:multiLevelType w:val="multilevel"/>
    <w:tmpl w:val="894EE874"/>
    <w:lvl w:ilvl="0">
      <w:start w:val="1"/>
      <w:numFmt w:val="upperLetter"/>
      <w:lvlText w:val="%1."/>
      <w:lvlJc w:val="left"/>
      <w:pPr>
        <w:tabs>
          <w:tab w:val="num" w:pos="360"/>
        </w:tabs>
        <w:ind w:left="36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firstLine="7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%4."/>
      <w:lvlJc w:val="left"/>
      <w:pPr>
        <w:tabs>
          <w:tab w:val="num" w:pos="360"/>
        </w:tabs>
        <w:ind w:left="360" w:firstLine="10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lvlText w:val="%5."/>
      <w:lvlJc w:val="left"/>
      <w:pPr>
        <w:tabs>
          <w:tab w:val="num" w:pos="360"/>
        </w:tabs>
        <w:ind w:left="360" w:firstLine="14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lvlText w:val="%6."/>
      <w:lvlJc w:val="left"/>
      <w:pPr>
        <w:tabs>
          <w:tab w:val="num" w:pos="360"/>
        </w:tabs>
        <w:ind w:left="360" w:firstLine="18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Letter"/>
      <w:lvlText w:val="%7."/>
      <w:lvlJc w:val="left"/>
      <w:pPr>
        <w:tabs>
          <w:tab w:val="num" w:pos="360"/>
        </w:tabs>
        <w:ind w:left="360" w:firstLine="21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Letter"/>
      <w:lvlText w:val="%8."/>
      <w:lvlJc w:val="left"/>
      <w:pPr>
        <w:tabs>
          <w:tab w:val="num" w:pos="360"/>
        </w:tabs>
        <w:ind w:left="360" w:firstLine="25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%9."/>
      <w:lvlJc w:val="left"/>
      <w:pPr>
        <w:tabs>
          <w:tab w:val="num" w:pos="360"/>
        </w:tabs>
        <w:ind w:left="360" w:firstLine="28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0000003"/>
    <w:multiLevelType w:val="multilevel"/>
    <w:tmpl w:val="894EE875"/>
    <w:numStyleLink w:val="List0"/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BC7"/>
    <w:rsid w:val="00B1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>
      <v:stroke weight="0" endcap="round"/>
      <v:textbox style="mso-column-count:0;mso-column-margin:0" inset="0,0,0,0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1">
    <w:name w:val="Body 1"/>
    <w:rPr>
      <w:rFonts w:ascii="Helvetica" w:eastAsia="Arial Unicode MS" w:hAnsi="Helvetica"/>
      <w:color w:val="000000"/>
      <w:sz w:val="24"/>
    </w:rPr>
  </w:style>
  <w:style w:type="paragraph" w:customStyle="1" w:styleId="List0">
    <w:name w:val="List 0"/>
    <w:basedOn w:val="Lettered"/>
    <w:semiHidden/>
    <w:pPr>
      <w:numPr>
        <w:numId w:val="1"/>
      </w:numPr>
    </w:pPr>
  </w:style>
  <w:style w:type="paragraph" w:customStyle="1" w:styleId="Lettered">
    <w:name w:val="Lettered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1">
    <w:name w:val="Body 1"/>
    <w:rPr>
      <w:rFonts w:ascii="Helvetica" w:eastAsia="Arial Unicode MS" w:hAnsi="Helvetica"/>
      <w:color w:val="000000"/>
      <w:sz w:val="24"/>
    </w:rPr>
  </w:style>
  <w:style w:type="paragraph" w:customStyle="1" w:styleId="List0">
    <w:name w:val="List 0"/>
    <w:basedOn w:val="Lettered"/>
    <w:semiHidden/>
    <w:pPr>
      <w:numPr>
        <w:numId w:val="1"/>
      </w:numPr>
    </w:pPr>
  </w:style>
  <w:style w:type="paragraph" w:customStyle="1" w:styleId="Lettered">
    <w:name w:val="Lettered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438</Words>
  <Characters>2501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Furzehill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Matcham</dc:creator>
  <cp:keywords/>
  <cp:lastModifiedBy>P. Matcham</cp:lastModifiedBy>
  <cp:revision>2</cp:revision>
  <dcterms:created xsi:type="dcterms:W3CDTF">2013-09-18T05:40:00Z</dcterms:created>
  <dcterms:modified xsi:type="dcterms:W3CDTF">2013-09-18T05:40:00Z</dcterms:modified>
</cp:coreProperties>
</file>